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6C" w:rsidRPr="003C5F76" w:rsidRDefault="00D3286C" w:rsidP="00D3286C">
      <w:pPr>
        <w:tabs>
          <w:tab w:val="left" w:pos="3225"/>
        </w:tabs>
        <w:spacing w:line="360" w:lineRule="auto"/>
        <w:ind w:left="-560" w:firstLine="560"/>
        <w:jc w:val="center"/>
        <w:rPr>
          <w:rFonts w:ascii="Times New Roman" w:hAnsi="Times New Roman" w:cs="Times New Roman"/>
          <w:sz w:val="28"/>
          <w:szCs w:val="28"/>
        </w:rPr>
      </w:pPr>
      <w:r w:rsidRPr="003C5F76">
        <w:rPr>
          <w:rFonts w:ascii="Times New Roman" w:hAnsi="Times New Roman" w:cs="Times New Roman"/>
          <w:sz w:val="28"/>
          <w:szCs w:val="28"/>
        </w:rPr>
        <w:t>Муниципальное бюджетное дошкольное образовательное учреждение   «Детский сад №8»</w:t>
      </w:r>
    </w:p>
    <w:p w:rsidR="00D3286C" w:rsidRPr="00D3286C" w:rsidRDefault="00D3286C" w:rsidP="00D3286C">
      <w:pPr>
        <w:tabs>
          <w:tab w:val="left" w:pos="3225"/>
        </w:tabs>
        <w:spacing w:line="360" w:lineRule="auto"/>
        <w:ind w:left="-560" w:firstLine="560"/>
        <w:jc w:val="center"/>
        <w:rPr>
          <w:rFonts w:ascii="Times New Roman" w:hAnsi="Times New Roman" w:cs="Times New Roman"/>
          <w:sz w:val="24"/>
          <w:szCs w:val="24"/>
        </w:rPr>
      </w:pPr>
    </w:p>
    <w:p w:rsidR="00D3286C" w:rsidRPr="00D3286C" w:rsidRDefault="00D3286C" w:rsidP="00D3286C">
      <w:pPr>
        <w:tabs>
          <w:tab w:val="left" w:pos="3225"/>
        </w:tabs>
        <w:spacing w:line="360" w:lineRule="auto"/>
        <w:ind w:left="-560" w:firstLine="560"/>
        <w:jc w:val="center"/>
        <w:rPr>
          <w:rFonts w:ascii="Times New Roman" w:hAnsi="Times New Roman" w:cs="Times New Roman"/>
          <w:sz w:val="24"/>
          <w:szCs w:val="24"/>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Pr="003C5F76" w:rsidRDefault="00D3286C" w:rsidP="00D3286C">
      <w:pPr>
        <w:tabs>
          <w:tab w:val="left" w:pos="3225"/>
        </w:tabs>
        <w:spacing w:line="360" w:lineRule="auto"/>
        <w:ind w:left="-560" w:firstLine="560"/>
        <w:jc w:val="center"/>
        <w:rPr>
          <w:rFonts w:ascii="Times New Roman" w:hAnsi="Times New Roman" w:cs="Times New Roman"/>
          <w:sz w:val="36"/>
          <w:szCs w:val="36"/>
        </w:rPr>
      </w:pPr>
      <w:r w:rsidRPr="003C5F76">
        <w:rPr>
          <w:rFonts w:ascii="Times New Roman" w:hAnsi="Times New Roman" w:cs="Times New Roman"/>
          <w:sz w:val="36"/>
          <w:szCs w:val="36"/>
        </w:rPr>
        <w:t>Сообщение к пед</w:t>
      </w:r>
      <w:r w:rsidR="003C5F76" w:rsidRPr="003C5F76">
        <w:rPr>
          <w:rFonts w:ascii="Times New Roman" w:hAnsi="Times New Roman" w:cs="Times New Roman"/>
          <w:sz w:val="36"/>
          <w:szCs w:val="36"/>
        </w:rPr>
        <w:t xml:space="preserve">агогическому </w:t>
      </w:r>
      <w:r w:rsidRPr="003C5F76">
        <w:rPr>
          <w:rFonts w:ascii="Times New Roman" w:hAnsi="Times New Roman" w:cs="Times New Roman"/>
          <w:sz w:val="36"/>
          <w:szCs w:val="36"/>
        </w:rPr>
        <w:t>совету</w:t>
      </w:r>
    </w:p>
    <w:p w:rsidR="003C5F76" w:rsidRDefault="00D3286C" w:rsidP="00D3286C">
      <w:pPr>
        <w:tabs>
          <w:tab w:val="left" w:pos="3225"/>
        </w:tabs>
        <w:spacing w:line="360" w:lineRule="auto"/>
        <w:ind w:left="-560" w:firstLine="560"/>
        <w:jc w:val="center"/>
        <w:rPr>
          <w:rFonts w:ascii="Times New Roman" w:hAnsi="Times New Roman" w:cs="Times New Roman"/>
          <w:sz w:val="28"/>
          <w:szCs w:val="28"/>
        </w:rPr>
      </w:pPr>
      <w:r>
        <w:rPr>
          <w:rFonts w:ascii="Times New Roman" w:hAnsi="Times New Roman" w:cs="Times New Roman"/>
          <w:sz w:val="28"/>
          <w:szCs w:val="28"/>
        </w:rPr>
        <w:t xml:space="preserve"> на тему: </w:t>
      </w:r>
    </w:p>
    <w:p w:rsidR="00D3286C" w:rsidRPr="003C5F76" w:rsidRDefault="00D3286C" w:rsidP="00D3286C">
      <w:pPr>
        <w:tabs>
          <w:tab w:val="left" w:pos="3225"/>
        </w:tabs>
        <w:spacing w:line="360" w:lineRule="auto"/>
        <w:ind w:left="-560" w:firstLine="560"/>
        <w:jc w:val="center"/>
        <w:rPr>
          <w:rFonts w:ascii="Times New Roman" w:hAnsi="Times New Roman" w:cs="Times New Roman"/>
          <w:sz w:val="36"/>
          <w:szCs w:val="36"/>
        </w:rPr>
      </w:pPr>
      <w:r w:rsidRPr="003C5F76">
        <w:rPr>
          <w:rFonts w:ascii="Times New Roman" w:hAnsi="Times New Roman" w:cs="Times New Roman"/>
          <w:bCs/>
          <w:sz w:val="36"/>
          <w:szCs w:val="36"/>
        </w:rPr>
        <w:t>« Использование приема моделирования в процессе решения логических задач детьми старшего дошкольного возраста»</w:t>
      </w:r>
      <w:r w:rsidR="00E3466D" w:rsidRPr="003C5F76">
        <w:rPr>
          <w:rFonts w:ascii="Times New Roman" w:hAnsi="Times New Roman" w:cs="Times New Roman"/>
          <w:sz w:val="36"/>
          <w:szCs w:val="36"/>
        </w:rPr>
        <w:t xml:space="preserve"> </w:t>
      </w: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D3286C" w:rsidP="00712F93">
      <w:pPr>
        <w:tabs>
          <w:tab w:val="left" w:pos="3225"/>
        </w:tabs>
        <w:spacing w:line="360" w:lineRule="auto"/>
        <w:ind w:left="-560" w:firstLine="560"/>
        <w:jc w:val="both"/>
        <w:rPr>
          <w:rFonts w:ascii="Times New Roman" w:hAnsi="Times New Roman" w:cs="Times New Roman"/>
          <w:sz w:val="28"/>
          <w:szCs w:val="28"/>
        </w:rPr>
      </w:pPr>
    </w:p>
    <w:p w:rsidR="00D3286C" w:rsidRDefault="00E3466D" w:rsidP="00E3466D">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Подготовила:</w:t>
      </w:r>
    </w:p>
    <w:p w:rsidR="00E3466D" w:rsidRDefault="00546954" w:rsidP="00E3466D">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в</w:t>
      </w:r>
      <w:r w:rsidR="00E3466D">
        <w:rPr>
          <w:rFonts w:ascii="Times New Roman" w:hAnsi="Times New Roman" w:cs="Times New Roman"/>
          <w:sz w:val="28"/>
          <w:szCs w:val="28"/>
        </w:rPr>
        <w:t>оспитатель МБДОУ «Детский сад №8»</w:t>
      </w:r>
    </w:p>
    <w:p w:rsidR="00E3466D" w:rsidRDefault="00E3466D" w:rsidP="00E3466D">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Козлова О.В</w:t>
      </w:r>
    </w:p>
    <w:p w:rsidR="00E3466D" w:rsidRDefault="00E3466D" w:rsidP="00E3466D">
      <w:pPr>
        <w:tabs>
          <w:tab w:val="left" w:pos="3225"/>
        </w:tabs>
        <w:spacing w:line="360" w:lineRule="auto"/>
        <w:ind w:left="-560" w:firstLine="560"/>
        <w:jc w:val="right"/>
        <w:rPr>
          <w:rFonts w:ascii="Times New Roman" w:hAnsi="Times New Roman" w:cs="Times New Roman"/>
          <w:sz w:val="28"/>
          <w:szCs w:val="28"/>
        </w:rPr>
      </w:pPr>
    </w:p>
    <w:p w:rsidR="00E3466D" w:rsidRDefault="00E3466D" w:rsidP="00E3466D">
      <w:pPr>
        <w:tabs>
          <w:tab w:val="left" w:pos="3225"/>
        </w:tabs>
        <w:spacing w:line="360" w:lineRule="auto"/>
        <w:ind w:left="-560" w:firstLine="560"/>
        <w:jc w:val="right"/>
        <w:rPr>
          <w:rFonts w:ascii="Times New Roman" w:hAnsi="Times New Roman" w:cs="Times New Roman"/>
          <w:sz w:val="28"/>
          <w:szCs w:val="28"/>
        </w:rPr>
      </w:pPr>
    </w:p>
    <w:p w:rsidR="00E3466D" w:rsidRDefault="00E3466D" w:rsidP="00E3466D">
      <w:pPr>
        <w:tabs>
          <w:tab w:val="left" w:pos="3225"/>
        </w:tabs>
        <w:spacing w:line="360" w:lineRule="auto"/>
        <w:ind w:left="-560" w:firstLine="560"/>
        <w:jc w:val="center"/>
        <w:rPr>
          <w:rFonts w:ascii="Times New Roman" w:hAnsi="Times New Roman" w:cs="Times New Roman"/>
          <w:sz w:val="28"/>
          <w:szCs w:val="28"/>
        </w:rPr>
      </w:pPr>
      <w:r>
        <w:rPr>
          <w:rFonts w:ascii="Times New Roman" w:hAnsi="Times New Roman" w:cs="Times New Roman"/>
          <w:sz w:val="28"/>
          <w:szCs w:val="28"/>
        </w:rPr>
        <w:t>г.</w:t>
      </w:r>
      <w:r w:rsidR="003C5F76">
        <w:rPr>
          <w:rFonts w:ascii="Times New Roman" w:hAnsi="Times New Roman" w:cs="Times New Roman"/>
          <w:sz w:val="28"/>
          <w:szCs w:val="28"/>
        </w:rPr>
        <w:t xml:space="preserve"> </w:t>
      </w:r>
      <w:r>
        <w:rPr>
          <w:rFonts w:ascii="Times New Roman" w:hAnsi="Times New Roman" w:cs="Times New Roman"/>
          <w:sz w:val="28"/>
          <w:szCs w:val="28"/>
        </w:rPr>
        <w:t>Никольск 2017г.</w:t>
      </w:r>
    </w:p>
    <w:p w:rsidR="00712F93" w:rsidRPr="00712F93" w:rsidRDefault="00712F93" w:rsidP="00712F93">
      <w:pPr>
        <w:tabs>
          <w:tab w:val="left" w:pos="3315"/>
        </w:tabs>
        <w:spacing w:line="360" w:lineRule="auto"/>
        <w:ind w:left="-560" w:right="-26" w:firstLine="560"/>
        <w:jc w:val="both"/>
        <w:rPr>
          <w:rFonts w:ascii="Times New Roman" w:hAnsi="Times New Roman" w:cs="Times New Roman"/>
          <w:b/>
          <w:bCs/>
          <w:sz w:val="28"/>
          <w:szCs w:val="28"/>
        </w:rPr>
      </w:pPr>
      <w:r w:rsidRPr="00712F93">
        <w:rPr>
          <w:rFonts w:ascii="Times New Roman" w:hAnsi="Times New Roman" w:cs="Times New Roman"/>
          <w:iCs/>
          <w:sz w:val="28"/>
          <w:szCs w:val="28"/>
        </w:rPr>
        <w:lastRenderedPageBreak/>
        <w:t xml:space="preserve">Современная ситуация в дошкольном образовании характеризуется интенсивным ростом объёма знаний, необходимых ребёнку для последующего успешного перехода в начальную школу. Уже в начальной школе трудности в обучении математике вызывает неумение кодировать информацию, представленную знаково-символическими средствами, идентифицировать изображение с реальностью, выделять в моделях закономерности, оперировать моделями, знаково-символическими средствами. Отсюда ясно, что вопросы обучения дошкольников моделированию – это важный вопрос теории и методики формирования математических представлений. </w:t>
      </w:r>
    </w:p>
    <w:p w:rsidR="00712F93" w:rsidRPr="00712F93" w:rsidRDefault="00712F93" w:rsidP="00712F93">
      <w:pPr>
        <w:tabs>
          <w:tab w:val="left" w:pos="180"/>
          <w:tab w:val="left" w:pos="360"/>
        </w:tabs>
        <w:spacing w:line="360" w:lineRule="auto"/>
        <w:ind w:left="-560" w:firstLine="560"/>
        <w:contextualSpacing/>
        <w:jc w:val="both"/>
        <w:rPr>
          <w:rFonts w:ascii="Times New Roman" w:hAnsi="Times New Roman" w:cs="Times New Roman"/>
          <w:sz w:val="28"/>
          <w:szCs w:val="28"/>
        </w:rPr>
      </w:pPr>
      <w:r w:rsidRPr="00712F93">
        <w:rPr>
          <w:rFonts w:ascii="Times New Roman" w:hAnsi="Times New Roman" w:cs="Times New Roman"/>
          <w:sz w:val="28"/>
          <w:szCs w:val="28"/>
        </w:rPr>
        <w:t xml:space="preserve">В течение всех лет как в ДОУ, так и обучения в школе мы много решаем разнообразных задач, в том числе и логических: задачи занимательного характера, головоломки, анаграммы, ребусы. Чтобы успешно решать такие задачи, надо уметь выделять их общие признаки, подмечать закономерности, выдвигать гипотезы, проверять их, строить цепочки рассуждений, делать выводы. Логические задачи от обычных отличаются тем, что в основном не требуют вычислений, а решаются с помощью рассуждений. </w:t>
      </w:r>
    </w:p>
    <w:p w:rsidR="00712F93" w:rsidRPr="00712F93" w:rsidRDefault="00712F93" w:rsidP="00712F93">
      <w:pPr>
        <w:tabs>
          <w:tab w:val="left" w:pos="3315"/>
        </w:tabs>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t xml:space="preserve">Особенности текста задачи могут определить ход мыслительного процесса при ее решении. Как сориентировать детей на эти особенности? Как обучать детей нахождению способа решения логической задачи? Этот вопрос – один из основных в методике обучению решения задач. Для ответа на него в литературе предложено немало практических приемов, облегчающих поиск способа решения задачи. Однако теоретические положения относительного нахождения пути решения задачи остаются мало разработанными. В основу формирования общего умения решать логические задачи можно положить прием моделирования. По нашему мнению в детской образовательной организации этой стороне вопроса не всегда уделяется должное внимание. Мы предполагаем, что если в процессе формирования умения решать логические задачи использовать различные модели при работе с задачными ситуациями в соответствии с рассмотренной методикой, то это положительно повлияет в дальнейшем на результативность решения задач и повысит познавательную мотивацию их решения, так как различные формы </w:t>
      </w:r>
      <w:r w:rsidRPr="00712F93">
        <w:rPr>
          <w:rFonts w:ascii="Times New Roman" w:hAnsi="Times New Roman" w:cs="Times New Roman"/>
          <w:sz w:val="28"/>
          <w:szCs w:val="28"/>
        </w:rPr>
        <w:lastRenderedPageBreak/>
        <w:t xml:space="preserve">представления данных являются средством раскрытия содержательных связей в текстовой задаче.  </w:t>
      </w:r>
      <w:r w:rsidRPr="00712F93">
        <w:rPr>
          <w:rFonts w:ascii="Times New Roman" w:hAnsi="Times New Roman" w:cs="Times New Roman"/>
          <w:sz w:val="28"/>
          <w:szCs w:val="28"/>
        </w:rPr>
        <w:tab/>
      </w:r>
      <w:r w:rsidRPr="00712F93">
        <w:rPr>
          <w:rFonts w:ascii="Times New Roman" w:hAnsi="Times New Roman" w:cs="Times New Roman"/>
          <w:sz w:val="28"/>
          <w:szCs w:val="28"/>
        </w:rPr>
        <w:tab/>
      </w:r>
    </w:p>
    <w:p w:rsidR="00712F93" w:rsidRPr="00712F93" w:rsidRDefault="00712F93" w:rsidP="00712F93">
      <w:pPr>
        <w:tabs>
          <w:tab w:val="left" w:pos="3315"/>
        </w:tabs>
        <w:spacing w:line="360" w:lineRule="auto"/>
        <w:ind w:left="-560" w:right="-26" w:firstLine="420"/>
        <w:jc w:val="both"/>
        <w:rPr>
          <w:rFonts w:ascii="Times New Roman" w:hAnsi="Times New Roman" w:cs="Times New Roman"/>
          <w:sz w:val="28"/>
          <w:szCs w:val="28"/>
        </w:rPr>
      </w:pPr>
      <w:r w:rsidRPr="00712F93">
        <w:rPr>
          <w:rFonts w:ascii="Times New Roman" w:hAnsi="Times New Roman" w:cs="Times New Roman"/>
          <w:sz w:val="28"/>
          <w:szCs w:val="28"/>
        </w:rPr>
        <w:t>Всё выше сказанное определяет актуальность нашего исследования. Поэтому о</w:t>
      </w:r>
      <w:r w:rsidRPr="00712F93">
        <w:rPr>
          <w:rFonts w:ascii="Times New Roman" w:hAnsi="Times New Roman" w:cs="Times New Roman"/>
          <w:bCs/>
          <w:sz w:val="28"/>
          <w:szCs w:val="28"/>
        </w:rPr>
        <w:t xml:space="preserve">бъектом исследования </w:t>
      </w:r>
      <w:r w:rsidRPr="00712F93">
        <w:rPr>
          <w:rFonts w:ascii="Times New Roman" w:hAnsi="Times New Roman" w:cs="Times New Roman"/>
          <w:sz w:val="28"/>
          <w:szCs w:val="28"/>
        </w:rPr>
        <w:t>является  процесс обучения решению  логических задач детей старшего дошкольного возраста, а предметом – использование приёма моделирования задачной ситуации в процессе обучения решению  логических задач детей старшего дошкольного возраста.</w:t>
      </w:r>
      <w:r w:rsidRPr="00712F93">
        <w:rPr>
          <w:rFonts w:ascii="Times New Roman" w:hAnsi="Times New Roman" w:cs="Times New Roman"/>
          <w:sz w:val="28"/>
          <w:szCs w:val="28"/>
        </w:rPr>
        <w:tab/>
      </w:r>
    </w:p>
    <w:p w:rsidR="00712F93" w:rsidRPr="00712F93" w:rsidRDefault="00712F93" w:rsidP="00712F93">
      <w:pPr>
        <w:spacing w:line="360" w:lineRule="auto"/>
        <w:ind w:left="-560" w:firstLine="560"/>
        <w:contextualSpacing/>
        <w:jc w:val="both"/>
        <w:rPr>
          <w:rFonts w:ascii="Times New Roman" w:hAnsi="Times New Roman" w:cs="Times New Roman"/>
          <w:sz w:val="28"/>
          <w:szCs w:val="28"/>
        </w:rPr>
      </w:pPr>
      <w:r w:rsidRPr="00712F93">
        <w:rPr>
          <w:rFonts w:ascii="Times New Roman" w:hAnsi="Times New Roman" w:cs="Times New Roman"/>
          <w:bCs/>
          <w:sz w:val="28"/>
          <w:szCs w:val="28"/>
        </w:rPr>
        <w:t>Цель</w:t>
      </w:r>
      <w:r w:rsidRPr="00712F93">
        <w:rPr>
          <w:rFonts w:ascii="Times New Roman" w:hAnsi="Times New Roman" w:cs="Times New Roman"/>
          <w:b/>
          <w:bCs/>
          <w:sz w:val="28"/>
          <w:szCs w:val="28"/>
        </w:rPr>
        <w:t xml:space="preserve"> </w:t>
      </w:r>
      <w:r w:rsidRPr="003C5F76">
        <w:rPr>
          <w:rFonts w:ascii="Times New Roman" w:hAnsi="Times New Roman" w:cs="Times New Roman"/>
          <w:bCs/>
          <w:sz w:val="28"/>
          <w:szCs w:val="28"/>
        </w:rPr>
        <w:t>нашего</w:t>
      </w:r>
      <w:r w:rsidRPr="00712F93">
        <w:rPr>
          <w:rFonts w:ascii="Times New Roman" w:hAnsi="Times New Roman" w:cs="Times New Roman"/>
          <w:bCs/>
          <w:sz w:val="28"/>
          <w:szCs w:val="28"/>
        </w:rPr>
        <w:t xml:space="preserve"> исследования </w:t>
      </w:r>
      <w:r w:rsidRPr="00712F93">
        <w:rPr>
          <w:rFonts w:ascii="Times New Roman" w:hAnsi="Times New Roman" w:cs="Times New Roman"/>
          <w:sz w:val="28"/>
          <w:szCs w:val="28"/>
        </w:rPr>
        <w:t>– изучить проблему использования приёма моделирования в процессе обучения решению  логических задач детей старшего дошкольного возраста.</w:t>
      </w:r>
      <w:r w:rsidRPr="00712F93">
        <w:rPr>
          <w:rFonts w:ascii="Times New Roman" w:hAnsi="Times New Roman" w:cs="Times New Roman"/>
          <w:b/>
          <w:bCs/>
          <w:sz w:val="28"/>
          <w:szCs w:val="28"/>
        </w:rPr>
        <w:t xml:space="preserve"> </w:t>
      </w:r>
      <w:r w:rsidRPr="003C5F76">
        <w:rPr>
          <w:rFonts w:ascii="Times New Roman" w:hAnsi="Times New Roman" w:cs="Times New Roman"/>
          <w:bCs/>
          <w:sz w:val="28"/>
          <w:szCs w:val="28"/>
        </w:rPr>
        <w:t>Нами</w:t>
      </w:r>
      <w:r w:rsidRPr="00712F93">
        <w:rPr>
          <w:rFonts w:ascii="Times New Roman" w:hAnsi="Times New Roman" w:cs="Times New Roman"/>
          <w:bCs/>
          <w:sz w:val="28"/>
          <w:szCs w:val="28"/>
        </w:rPr>
        <w:t xml:space="preserve"> были поставлены задачи, которые в процессе исследования были решены. </w:t>
      </w:r>
    </w:p>
    <w:p w:rsidR="00712F93" w:rsidRPr="00712F93" w:rsidRDefault="00712F93" w:rsidP="00712F93">
      <w:pPr>
        <w:tabs>
          <w:tab w:val="left" w:pos="3315"/>
        </w:tabs>
        <w:spacing w:line="360" w:lineRule="auto"/>
        <w:ind w:left="-420" w:right="-26" w:firstLine="420"/>
        <w:jc w:val="both"/>
        <w:rPr>
          <w:rFonts w:ascii="Times New Roman" w:hAnsi="Times New Roman" w:cs="Times New Roman"/>
          <w:sz w:val="28"/>
          <w:szCs w:val="28"/>
        </w:rPr>
      </w:pPr>
      <w:r w:rsidRPr="00712F93">
        <w:rPr>
          <w:rFonts w:ascii="Times New Roman" w:hAnsi="Times New Roman" w:cs="Times New Roman"/>
          <w:sz w:val="28"/>
          <w:szCs w:val="28"/>
        </w:rPr>
        <w:t xml:space="preserve">В ходе исследования </w:t>
      </w:r>
      <w:r w:rsidRPr="003C5F76">
        <w:rPr>
          <w:rFonts w:ascii="Times New Roman" w:hAnsi="Times New Roman" w:cs="Times New Roman"/>
          <w:sz w:val="28"/>
          <w:szCs w:val="28"/>
        </w:rPr>
        <w:t>нами</w:t>
      </w:r>
      <w:r w:rsidRPr="00712F93">
        <w:rPr>
          <w:rFonts w:ascii="Times New Roman" w:hAnsi="Times New Roman" w:cs="Times New Roman"/>
          <w:sz w:val="28"/>
          <w:szCs w:val="28"/>
        </w:rPr>
        <w:t xml:space="preserve"> была изучена и проанализирована психолого-педагогическая и методическая литература по указанной теме. Мы пришли к выводу, что  модели – это форма абстракции особого рода, в которой существенные отношения объекта закреплены в наглядно воспринимаемых и представляемых связях и отношениях вещественных или знаковых элементов. Это своеобразное единство единичного и общего, при котором на первый план выдвинуто общее, существенное.</w:t>
      </w:r>
    </w:p>
    <w:p w:rsidR="00712F93" w:rsidRPr="00712F93" w:rsidRDefault="00712F93" w:rsidP="00712F93">
      <w:pPr>
        <w:tabs>
          <w:tab w:val="left" w:pos="3315"/>
        </w:tabs>
        <w:spacing w:line="360" w:lineRule="auto"/>
        <w:ind w:left="-420" w:right="-26" w:firstLine="420"/>
        <w:jc w:val="both"/>
        <w:rPr>
          <w:rFonts w:ascii="Times New Roman" w:hAnsi="Times New Roman" w:cs="Times New Roman"/>
          <w:sz w:val="28"/>
          <w:szCs w:val="28"/>
        </w:rPr>
      </w:pPr>
      <w:r w:rsidRPr="00712F93">
        <w:rPr>
          <w:rFonts w:ascii="Times New Roman" w:hAnsi="Times New Roman" w:cs="Times New Roman"/>
          <w:sz w:val="28"/>
          <w:szCs w:val="28"/>
        </w:rPr>
        <w:t xml:space="preserve">О необходимости введения моделей в процесс обучения давно подмечено в педагогике и сформулировано Ниной Федоровной Талызиной в виде так называемого, принципа наглядности. </w:t>
      </w:r>
    </w:p>
    <w:p w:rsidR="00712F93" w:rsidRPr="00712F93" w:rsidRDefault="00712F93" w:rsidP="00712F93">
      <w:pPr>
        <w:tabs>
          <w:tab w:val="left" w:pos="3315"/>
        </w:tabs>
        <w:spacing w:line="360" w:lineRule="auto"/>
        <w:ind w:left="-420" w:right="-26" w:firstLine="420"/>
        <w:jc w:val="both"/>
        <w:rPr>
          <w:rFonts w:ascii="Times New Roman" w:hAnsi="Times New Roman" w:cs="Times New Roman"/>
          <w:sz w:val="28"/>
          <w:szCs w:val="28"/>
        </w:rPr>
      </w:pPr>
      <w:r w:rsidRPr="00712F93">
        <w:rPr>
          <w:rFonts w:ascii="Times New Roman" w:hAnsi="Times New Roman" w:cs="Times New Roman"/>
          <w:bCs/>
          <w:sz w:val="28"/>
          <w:szCs w:val="28"/>
        </w:rPr>
        <w:t>Анализируя источники, мы</w:t>
      </w:r>
      <w:r w:rsidRPr="00712F93">
        <w:rPr>
          <w:rFonts w:ascii="Times New Roman" w:hAnsi="Times New Roman" w:cs="Times New Roman"/>
          <w:b/>
          <w:bCs/>
          <w:sz w:val="28"/>
          <w:szCs w:val="28"/>
        </w:rPr>
        <w:t xml:space="preserve"> </w:t>
      </w:r>
      <w:r w:rsidRPr="00712F93">
        <w:rPr>
          <w:rFonts w:ascii="Times New Roman" w:hAnsi="Times New Roman" w:cs="Times New Roman"/>
          <w:bCs/>
          <w:sz w:val="28"/>
          <w:szCs w:val="28"/>
        </w:rPr>
        <w:t xml:space="preserve">выяснили, что </w:t>
      </w:r>
      <w:r w:rsidRPr="00712F93">
        <w:rPr>
          <w:rFonts w:ascii="Times New Roman" w:hAnsi="Times New Roman" w:cs="Times New Roman"/>
          <w:sz w:val="28"/>
          <w:szCs w:val="28"/>
        </w:rPr>
        <w:t xml:space="preserve">под моделированием понимается процесс создания моделей и их использование для формирования знаний о свойствах, структуре, отношениях, связях объектов. Особенность моделирования как метода обучения в том, что оно делает наглядным скрытые от непосредственного восприятия свойства, связи, отношения объектов, которые являются существенными для понимания явлений при формировании знаний. Умение моделировать относится к универсальным учебным действиям. Оно является универсальным познавательным учебным действием, а само понятие модели является межпредметным понятием. </w:t>
      </w:r>
    </w:p>
    <w:p w:rsidR="00712F93" w:rsidRPr="00712F93" w:rsidRDefault="00712F93" w:rsidP="00712F93">
      <w:pPr>
        <w:tabs>
          <w:tab w:val="left" w:pos="567"/>
          <w:tab w:val="left" w:pos="1080"/>
        </w:tabs>
        <w:suppressAutoHyphens/>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lastRenderedPageBreak/>
        <w:t xml:space="preserve">Педагог дошкольной образовательной организации призван первым: сформировать у дошкольников  элементарные представления о моделях и моделировании; показать детям роль моделей в познании окружающей действительности; научить детей строить простейшие модели некоторых объектов и процессов, используя математическую символику. </w:t>
      </w:r>
    </w:p>
    <w:p w:rsidR="00712F93" w:rsidRPr="00712F93" w:rsidRDefault="00712F93" w:rsidP="00712F93">
      <w:pPr>
        <w:pStyle w:val="a6"/>
        <w:spacing w:before="4" w:line="360" w:lineRule="auto"/>
        <w:ind w:left="-560" w:right="-26" w:firstLine="560"/>
        <w:jc w:val="both"/>
        <w:rPr>
          <w:sz w:val="28"/>
          <w:szCs w:val="28"/>
        </w:rPr>
      </w:pPr>
      <w:r w:rsidRPr="00712F93">
        <w:rPr>
          <w:sz w:val="28"/>
          <w:szCs w:val="28"/>
        </w:rPr>
        <w:t>В сво</w:t>
      </w:r>
      <w:r w:rsidR="002A1FB9">
        <w:rPr>
          <w:sz w:val="28"/>
          <w:szCs w:val="28"/>
        </w:rPr>
        <w:t>е</w:t>
      </w:r>
      <w:r w:rsidRPr="00712F93">
        <w:rPr>
          <w:sz w:val="28"/>
          <w:szCs w:val="28"/>
        </w:rPr>
        <w:t xml:space="preserve">м исследовании мы рассмотрели понятие «логическая задача», методику работы над логической задачей и использование приёма моделирования в процессе решения этого вида задач. При обучении решению задач в зависимости от программы обучения, содержания задачи можно использовать различные виды моделирования и моделей: наглядно-схематические модели, графы, структурные модели, табличные модели, предметные модели, схемы и другие. Именно использование наглядности при рассуждении помогает решать логические задачи, то есть моделирование заданной задачной ситуации. </w:t>
      </w:r>
    </w:p>
    <w:p w:rsidR="00712F93" w:rsidRPr="00712F93" w:rsidRDefault="00712F93" w:rsidP="00712F93">
      <w:pPr>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t>Опытная работа была проведена в МБДОУ</w:t>
      </w:r>
      <w:r w:rsidR="002A1FB9">
        <w:rPr>
          <w:rFonts w:ascii="Times New Roman" w:hAnsi="Times New Roman" w:cs="Times New Roman"/>
          <w:sz w:val="28"/>
          <w:szCs w:val="28"/>
        </w:rPr>
        <w:t xml:space="preserve"> «Детский сад</w:t>
      </w:r>
      <w:r w:rsidRPr="00712F93">
        <w:rPr>
          <w:rFonts w:ascii="Times New Roman" w:hAnsi="Times New Roman" w:cs="Times New Roman"/>
          <w:sz w:val="28"/>
          <w:szCs w:val="28"/>
        </w:rPr>
        <w:t xml:space="preserve"> №8</w:t>
      </w:r>
      <w:r w:rsidR="002A1FB9">
        <w:rPr>
          <w:rFonts w:ascii="Times New Roman" w:hAnsi="Times New Roman" w:cs="Times New Roman"/>
          <w:sz w:val="28"/>
          <w:szCs w:val="28"/>
        </w:rPr>
        <w:t>»</w:t>
      </w:r>
      <w:r w:rsidRPr="00712F93">
        <w:rPr>
          <w:rFonts w:ascii="Times New Roman" w:hAnsi="Times New Roman" w:cs="Times New Roman"/>
          <w:sz w:val="28"/>
          <w:szCs w:val="28"/>
        </w:rPr>
        <w:t xml:space="preserve"> </w:t>
      </w:r>
      <w:r w:rsidR="005A1091">
        <w:rPr>
          <w:rFonts w:ascii="Times New Roman" w:hAnsi="Times New Roman" w:cs="Times New Roman"/>
          <w:sz w:val="28"/>
          <w:szCs w:val="28"/>
        </w:rPr>
        <w:t xml:space="preserve">в подготовительной группе </w:t>
      </w:r>
      <w:r w:rsidRPr="00712F93">
        <w:rPr>
          <w:rFonts w:ascii="Times New Roman" w:hAnsi="Times New Roman" w:cs="Times New Roman"/>
          <w:sz w:val="28"/>
          <w:szCs w:val="28"/>
        </w:rPr>
        <w:t xml:space="preserve">в три этапа, цель которой – </w:t>
      </w:r>
      <w:r w:rsidR="000C5A75" w:rsidRPr="000C5A75">
        <w:rPr>
          <w:rFonts w:ascii="Times New Roman" w:hAnsi="Times New Roman" w:cs="Times New Roman"/>
          <w:sz w:val="28"/>
          <w:szCs w:val="28"/>
        </w:rPr>
        <w:t>показать</w:t>
      </w:r>
      <w:r w:rsidRPr="000C5A75">
        <w:rPr>
          <w:rFonts w:ascii="Times New Roman" w:hAnsi="Times New Roman" w:cs="Times New Roman"/>
          <w:sz w:val="28"/>
          <w:szCs w:val="28"/>
        </w:rPr>
        <w:t>, что процесс обучения решению логических задач детей старшего дошкольного возраста  будет эффективнее с использованием приёма моделирования.</w:t>
      </w:r>
      <w:r w:rsidRPr="00712F93">
        <w:rPr>
          <w:rFonts w:ascii="Times New Roman" w:hAnsi="Times New Roman" w:cs="Times New Roman"/>
          <w:sz w:val="28"/>
          <w:szCs w:val="28"/>
        </w:rPr>
        <w:t xml:space="preserve"> </w:t>
      </w:r>
      <w:r w:rsidRPr="00712F93">
        <w:rPr>
          <w:rFonts w:ascii="Times New Roman" w:hAnsi="Times New Roman" w:cs="Times New Roman"/>
          <w:b/>
          <w:bCs/>
          <w:sz w:val="28"/>
          <w:szCs w:val="28"/>
        </w:rPr>
        <w:t xml:space="preserve"> </w:t>
      </w:r>
    </w:p>
    <w:p w:rsidR="00712F93" w:rsidRPr="00712F93" w:rsidRDefault="00712F93" w:rsidP="00712F93">
      <w:pPr>
        <w:tabs>
          <w:tab w:val="left" w:pos="1120"/>
        </w:tabs>
        <w:spacing w:line="360" w:lineRule="auto"/>
        <w:ind w:left="-560" w:right="-26" w:firstLine="420"/>
        <w:jc w:val="both"/>
        <w:rPr>
          <w:rFonts w:ascii="Times New Roman" w:hAnsi="Times New Roman" w:cs="Times New Roman"/>
          <w:b/>
          <w:bCs/>
          <w:sz w:val="28"/>
          <w:szCs w:val="28"/>
        </w:rPr>
      </w:pPr>
      <w:r w:rsidRPr="00712F93">
        <w:rPr>
          <w:rFonts w:ascii="Times New Roman" w:hAnsi="Times New Roman" w:cs="Times New Roman"/>
          <w:sz w:val="28"/>
          <w:szCs w:val="28"/>
        </w:rPr>
        <w:t xml:space="preserve">Задачами первого этапа были – подбор задания для </w:t>
      </w:r>
      <w:r w:rsidR="000C25F0" w:rsidRPr="000C5A75">
        <w:rPr>
          <w:rFonts w:ascii="Times New Roman" w:hAnsi="Times New Roman" w:cs="Times New Roman"/>
          <w:sz w:val="28"/>
          <w:szCs w:val="28"/>
        </w:rPr>
        <w:t>мониторинга</w:t>
      </w:r>
      <w:r w:rsidRPr="000C5A75">
        <w:rPr>
          <w:rFonts w:ascii="Times New Roman" w:hAnsi="Times New Roman" w:cs="Times New Roman"/>
          <w:sz w:val="28"/>
          <w:szCs w:val="28"/>
        </w:rPr>
        <w:t xml:space="preserve"> уровня</w:t>
      </w:r>
      <w:r w:rsidRPr="00712F93">
        <w:rPr>
          <w:rFonts w:ascii="Times New Roman" w:hAnsi="Times New Roman" w:cs="Times New Roman"/>
          <w:sz w:val="28"/>
          <w:szCs w:val="28"/>
        </w:rPr>
        <w:t xml:space="preserve"> умения решать элементарные логические задачи; проведение диагностики; анализ полученных результатов; установление затруднений, которые испытывают дети при выполнении заданий; наметить пути преодоления выявленных затруднений и совершенствования методики использования приёма моделирования в процессе решения элементарных логических задач. </w:t>
      </w:r>
      <w:r w:rsidRPr="00712F93">
        <w:rPr>
          <w:rFonts w:ascii="Times New Roman" w:hAnsi="Times New Roman" w:cs="Times New Roman"/>
          <w:b/>
          <w:bCs/>
          <w:sz w:val="28"/>
          <w:szCs w:val="28"/>
        </w:rPr>
        <w:t xml:space="preserve"> </w:t>
      </w:r>
    </w:p>
    <w:p w:rsidR="00712F93" w:rsidRPr="00712F93" w:rsidRDefault="00712F93" w:rsidP="00712F93">
      <w:pPr>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t xml:space="preserve">Мы сделали вывод, что в группе сформированность  умения решать элементарные логические задачи, используя приём моделирования, находится на низком уровне развития. </w:t>
      </w:r>
    </w:p>
    <w:p w:rsidR="00712F93" w:rsidRPr="00712F93" w:rsidRDefault="00712F93" w:rsidP="00712F93">
      <w:pPr>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t xml:space="preserve">Итак, в чем же трудности детей были? Некоторые дети не смогли понять суть задания или не понимали, как обосновать (объяснить) данный ответ на поставленный вопрос задачи. При решении поставленной задачи дети проявляли малую активность в поиске решения, осуществляли его с направляющей </w:t>
      </w:r>
      <w:r w:rsidRPr="00712F93">
        <w:rPr>
          <w:rFonts w:ascii="Times New Roman" w:hAnsi="Times New Roman" w:cs="Times New Roman"/>
          <w:sz w:val="28"/>
          <w:szCs w:val="28"/>
        </w:rPr>
        <w:lastRenderedPageBreak/>
        <w:t>помощью воспитателя. Построить модель  самостоятельно дошкольники затруднялись. Также у детей слабо развит математический словарный запас, и, следовательно, неуверенно могут строить рассуждение (обоснование). Дети не могли сконцентрировать внимание, часто задавали вопросы. Таким образом, анализ констатирующего эксперимента показал, что необходима формирующая работа формирования умения у дошкольников использовать приём моделирования в процессе обучения решению простейших логических задач.</w:t>
      </w:r>
      <w:r w:rsidRPr="00712F93">
        <w:rPr>
          <w:rFonts w:ascii="Times New Roman" w:hAnsi="Times New Roman" w:cs="Times New Roman"/>
          <w:b/>
          <w:bCs/>
          <w:sz w:val="28"/>
          <w:szCs w:val="28"/>
        </w:rPr>
        <w:t xml:space="preserve"> </w:t>
      </w:r>
    </w:p>
    <w:p w:rsidR="00712F93" w:rsidRPr="00712F93" w:rsidRDefault="00712F93" w:rsidP="00712F93">
      <w:pPr>
        <w:spacing w:line="360" w:lineRule="auto"/>
        <w:ind w:left="-560" w:right="-26" w:firstLine="560"/>
        <w:jc w:val="both"/>
        <w:rPr>
          <w:rFonts w:ascii="Times New Roman" w:hAnsi="Times New Roman" w:cs="Times New Roman"/>
          <w:b/>
          <w:bCs/>
          <w:sz w:val="28"/>
          <w:szCs w:val="28"/>
        </w:rPr>
      </w:pPr>
      <w:r w:rsidRPr="00712F93">
        <w:rPr>
          <w:rFonts w:ascii="Times New Roman" w:hAnsi="Times New Roman" w:cs="Times New Roman"/>
          <w:sz w:val="28"/>
          <w:szCs w:val="28"/>
        </w:rPr>
        <w:t>На основе результатов констатирующего эксперимента необходимо было провести работу, направленную на формирование умения у старших дошкольников решать элементарные логические задачи, используя приём моделирования. На формирующем этапе нами были использованы разнообразные игровые упражнения, дидактические игры, занимательный игровой материал, проводились занятия в игровой форме, индивидуальные беседы с детьми.  Проводились НОД по формированию умения решать логические задачи с помощью различных моделей.</w:t>
      </w:r>
      <w:r w:rsidRPr="00712F93">
        <w:rPr>
          <w:rFonts w:ascii="Times New Roman" w:hAnsi="Times New Roman" w:cs="Times New Roman"/>
          <w:b/>
          <w:bCs/>
          <w:sz w:val="28"/>
          <w:szCs w:val="28"/>
        </w:rPr>
        <w:t xml:space="preserve"> </w:t>
      </w:r>
    </w:p>
    <w:p w:rsidR="00712F93" w:rsidRPr="00712F93" w:rsidRDefault="00712F93" w:rsidP="00712F93">
      <w:pPr>
        <w:spacing w:line="360" w:lineRule="auto"/>
        <w:ind w:left="-560" w:firstLine="560"/>
        <w:jc w:val="both"/>
        <w:rPr>
          <w:rFonts w:ascii="Times New Roman" w:hAnsi="Times New Roman" w:cs="Times New Roman"/>
          <w:sz w:val="28"/>
          <w:szCs w:val="28"/>
        </w:rPr>
      </w:pPr>
      <w:r w:rsidRPr="00712F93">
        <w:rPr>
          <w:rFonts w:ascii="Times New Roman" w:hAnsi="Times New Roman" w:cs="Times New Roman"/>
          <w:sz w:val="28"/>
          <w:szCs w:val="28"/>
        </w:rPr>
        <w:t xml:space="preserve">Анализ контрольного этапа показал, что уровень умения детьми решать логические задачи повысился, в основном достиг среднего уровня. Ребята стали больше рассуждать, не боятся высказывать построенные ими логические цепочки </w:t>
      </w:r>
      <w:r w:rsidRPr="005A1091">
        <w:rPr>
          <w:rFonts w:ascii="Times New Roman" w:hAnsi="Times New Roman" w:cs="Times New Roman"/>
          <w:sz w:val="28"/>
          <w:szCs w:val="28"/>
        </w:rPr>
        <w:t xml:space="preserve">умозаключений. </w:t>
      </w:r>
      <w:r w:rsidRPr="005A1091">
        <w:rPr>
          <w:rFonts w:ascii="Times New Roman" w:hAnsi="Times New Roman" w:cs="Times New Roman"/>
          <w:bCs/>
          <w:sz w:val="28"/>
          <w:szCs w:val="28"/>
        </w:rPr>
        <w:t>На слайде</w:t>
      </w:r>
      <w:r w:rsidRPr="005A1091">
        <w:rPr>
          <w:rFonts w:ascii="Times New Roman" w:hAnsi="Times New Roman" w:cs="Times New Roman"/>
          <w:sz w:val="28"/>
          <w:szCs w:val="28"/>
        </w:rPr>
        <w:t xml:space="preserve"> представлены диаграммы выявленных умений у дошкольников на констатирующем и контрольном этапах по некоторым предложенным детям заданиям.  Например, на первом этапе предлагалось </w:t>
      </w:r>
      <w:r w:rsidRPr="005A1091">
        <w:rPr>
          <w:rFonts w:ascii="Times New Roman" w:hAnsi="Times New Roman" w:cs="Times New Roman"/>
          <w:bCs/>
          <w:sz w:val="28"/>
          <w:szCs w:val="28"/>
        </w:rPr>
        <w:t>задание</w:t>
      </w:r>
      <w:r w:rsidRPr="00712F93">
        <w:rPr>
          <w:rFonts w:ascii="Times New Roman" w:hAnsi="Times New Roman" w:cs="Times New Roman"/>
          <w:bCs/>
          <w:sz w:val="28"/>
          <w:szCs w:val="28"/>
        </w:rPr>
        <w:t xml:space="preserve"> «</w:t>
      </w:r>
      <w:r w:rsidRPr="00712F93">
        <w:rPr>
          <w:rFonts w:ascii="Times New Roman" w:hAnsi="Times New Roman" w:cs="Times New Roman"/>
          <w:sz w:val="28"/>
          <w:szCs w:val="28"/>
        </w:rPr>
        <w:t xml:space="preserve">В парке на скамейке решили посидеть Мишка, Заяц и Лиса. Как могут на скамейке сесть  звери?». Оно направлено </w:t>
      </w:r>
      <w:r w:rsidRPr="00712F93">
        <w:rPr>
          <w:rFonts w:ascii="Times New Roman" w:hAnsi="Times New Roman" w:cs="Times New Roman"/>
          <w:bCs/>
          <w:sz w:val="28"/>
          <w:szCs w:val="28"/>
        </w:rPr>
        <w:t xml:space="preserve">на выявление умения решать логическую задачу на активный перебор вариантов отношений. Как мы видим из диаграммы, на первом этапе – констатирующем  54% , то есть 16 из 29 детей  не справились с этим заданием. После проведения формирующего этапа,  с аналогичной задачей «К Доктору Айболиту пришли на приём Тигрёнок, Бегемот и Слонёнок. Как может выстроиться очередь из зверей?» уже не справились 23% – это 7 детей из 29.  Мы видим, что у большинства  детей такой вид задания не вызвал затруднения, но ещё надо продолжать решать такого вида логические задачи с детьми. </w:t>
      </w:r>
    </w:p>
    <w:p w:rsidR="00712F93" w:rsidRPr="00712F93" w:rsidRDefault="00712F93" w:rsidP="00712F93">
      <w:pPr>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lastRenderedPageBreak/>
        <w:t xml:space="preserve">Проведённая нами исследовательская работа показала, что дошкольники стали активнее использовать прием моделирования в процессе решения задач, проявляли инициативу, творческий интерес, желание выполнять разнообразные задания логического характера. Детям интересно было строить свои модели к предложенным воспитателем задачам. </w:t>
      </w:r>
    </w:p>
    <w:p w:rsidR="00712F93" w:rsidRPr="00712F93" w:rsidRDefault="00712F93" w:rsidP="00712F93">
      <w:pPr>
        <w:spacing w:line="360" w:lineRule="auto"/>
        <w:ind w:left="-560" w:right="-26" w:firstLine="560"/>
        <w:jc w:val="both"/>
        <w:rPr>
          <w:rFonts w:ascii="Times New Roman" w:hAnsi="Times New Roman" w:cs="Times New Roman"/>
          <w:sz w:val="28"/>
          <w:szCs w:val="28"/>
        </w:rPr>
      </w:pPr>
      <w:r w:rsidRPr="00712F93">
        <w:rPr>
          <w:rFonts w:ascii="Times New Roman" w:hAnsi="Times New Roman" w:cs="Times New Roman"/>
          <w:sz w:val="28"/>
          <w:szCs w:val="28"/>
        </w:rPr>
        <w:t xml:space="preserve">Итак, проанализировав нашу проделанную работу на всех этапах исследования, мы пришли к выводу, что подобранные дидактические задания, игры, различная занимательность, направленные на формирование умения решать элементарные логические задачи с использованием приёма моделирования  продуктивны. </w:t>
      </w:r>
    </w:p>
    <w:p w:rsidR="00712F93" w:rsidRPr="00712F93" w:rsidRDefault="00712F93" w:rsidP="00712F93">
      <w:pPr>
        <w:spacing w:line="360" w:lineRule="auto"/>
        <w:ind w:left="-560" w:right="-26" w:firstLine="560"/>
        <w:jc w:val="both"/>
        <w:rPr>
          <w:rFonts w:ascii="Times New Roman" w:hAnsi="Times New Roman" w:cs="Times New Roman"/>
          <w:b/>
          <w:bCs/>
          <w:sz w:val="28"/>
          <w:szCs w:val="28"/>
        </w:rPr>
      </w:pPr>
      <w:r w:rsidRPr="00712F93">
        <w:rPr>
          <w:rFonts w:ascii="Times New Roman" w:hAnsi="Times New Roman" w:cs="Times New Roman"/>
          <w:sz w:val="28"/>
          <w:szCs w:val="28"/>
        </w:rPr>
        <w:t xml:space="preserve">Все эти положительные тенденции развития ребёнка свидетельствуют об эффективности представленной методики по развитию мышления в процессе формирования умения  детей старшего дошкольного возраста решать логические задачи с использованием приёма моделирования. </w:t>
      </w:r>
      <w:r w:rsidRPr="00712F93">
        <w:rPr>
          <w:rFonts w:ascii="Times New Roman" w:hAnsi="Times New Roman" w:cs="Times New Roman"/>
          <w:b/>
          <w:bCs/>
          <w:sz w:val="28"/>
          <w:szCs w:val="28"/>
        </w:rPr>
        <w:t xml:space="preserve"> </w:t>
      </w:r>
    </w:p>
    <w:p w:rsidR="00712F93" w:rsidRPr="00712F93" w:rsidRDefault="00712F93" w:rsidP="00712F93">
      <w:pPr>
        <w:spacing w:line="360" w:lineRule="auto"/>
        <w:ind w:left="-560" w:firstLine="560"/>
        <w:contextualSpacing/>
        <w:jc w:val="both"/>
        <w:rPr>
          <w:rFonts w:ascii="Times New Roman" w:hAnsi="Times New Roman" w:cs="Times New Roman"/>
          <w:sz w:val="28"/>
          <w:szCs w:val="28"/>
        </w:rPr>
      </w:pPr>
    </w:p>
    <w:p w:rsidR="00712F93" w:rsidRPr="00712F93" w:rsidRDefault="00712F93" w:rsidP="00712F93">
      <w:pPr>
        <w:rPr>
          <w:rFonts w:ascii="Times New Roman" w:hAnsi="Times New Roman" w:cs="Times New Roman"/>
          <w:sz w:val="28"/>
          <w:szCs w:val="28"/>
        </w:rPr>
      </w:pPr>
    </w:p>
    <w:p w:rsidR="00902463" w:rsidRDefault="00902463">
      <w:pPr>
        <w:rPr>
          <w:rFonts w:ascii="Times New Roman" w:hAnsi="Times New Roman" w:cs="Times New Roman"/>
          <w:sz w:val="28"/>
          <w:szCs w:val="28"/>
        </w:rPr>
      </w:pPr>
    </w:p>
    <w:p w:rsidR="008F0008" w:rsidRDefault="008F0008">
      <w:pPr>
        <w:rPr>
          <w:rFonts w:ascii="Times New Roman" w:hAnsi="Times New Roman" w:cs="Times New Roman"/>
          <w:sz w:val="28"/>
          <w:szCs w:val="28"/>
        </w:rPr>
      </w:pPr>
    </w:p>
    <w:p w:rsidR="008F0008" w:rsidRDefault="008F0008">
      <w:pPr>
        <w:rPr>
          <w:rFonts w:ascii="Times New Roman" w:hAnsi="Times New Roman" w:cs="Times New Roman"/>
          <w:sz w:val="28"/>
          <w:szCs w:val="28"/>
        </w:rPr>
      </w:pPr>
    </w:p>
    <w:p w:rsidR="008F0008" w:rsidRDefault="008F0008">
      <w:pPr>
        <w:rPr>
          <w:rFonts w:ascii="Times New Roman" w:hAnsi="Times New Roman" w:cs="Times New Roman"/>
          <w:sz w:val="28"/>
          <w:szCs w:val="28"/>
        </w:rPr>
      </w:pPr>
    </w:p>
    <w:p w:rsidR="008F0008" w:rsidRDefault="008F0008">
      <w:pPr>
        <w:rPr>
          <w:rFonts w:ascii="Times New Roman" w:hAnsi="Times New Roman" w:cs="Times New Roman"/>
          <w:sz w:val="28"/>
          <w:szCs w:val="28"/>
        </w:rPr>
      </w:pPr>
    </w:p>
    <w:p w:rsidR="008F0008" w:rsidRDefault="008F0008">
      <w:pPr>
        <w:rPr>
          <w:rFonts w:ascii="Times New Roman" w:hAnsi="Times New Roman" w:cs="Times New Roman"/>
          <w:sz w:val="28"/>
          <w:szCs w:val="28"/>
        </w:rPr>
      </w:pPr>
    </w:p>
    <w:p w:rsidR="008F0008" w:rsidRDefault="008F0008">
      <w:pPr>
        <w:rPr>
          <w:rFonts w:ascii="Times New Roman" w:hAnsi="Times New Roman" w:cs="Times New Roman"/>
          <w:sz w:val="28"/>
          <w:szCs w:val="28"/>
        </w:rPr>
      </w:pPr>
    </w:p>
    <w:p w:rsidR="000C25F0" w:rsidRDefault="000C25F0">
      <w:pPr>
        <w:rPr>
          <w:rFonts w:ascii="Times New Roman" w:hAnsi="Times New Roman" w:cs="Times New Roman"/>
          <w:sz w:val="28"/>
          <w:szCs w:val="28"/>
        </w:rPr>
      </w:pPr>
    </w:p>
    <w:p w:rsidR="000C25F0" w:rsidRDefault="000C25F0">
      <w:pPr>
        <w:rPr>
          <w:rFonts w:ascii="Times New Roman" w:hAnsi="Times New Roman" w:cs="Times New Roman"/>
          <w:sz w:val="28"/>
          <w:szCs w:val="28"/>
        </w:rPr>
      </w:pPr>
    </w:p>
    <w:p w:rsidR="000C25F0" w:rsidRDefault="000C25F0">
      <w:pPr>
        <w:rPr>
          <w:rFonts w:ascii="Times New Roman" w:hAnsi="Times New Roman" w:cs="Times New Roman"/>
          <w:sz w:val="28"/>
          <w:szCs w:val="28"/>
        </w:rPr>
      </w:pPr>
    </w:p>
    <w:p w:rsidR="008F0008" w:rsidRDefault="008F0008" w:rsidP="008F0008">
      <w:pPr>
        <w:pStyle w:val="1"/>
        <w:shd w:val="clear" w:color="auto" w:fill="FFFFFF"/>
        <w:spacing w:after="120"/>
        <w:jc w:val="both"/>
        <w:rPr>
          <w:sz w:val="28"/>
          <w:szCs w:val="28"/>
        </w:rPr>
      </w:pPr>
    </w:p>
    <w:sectPr w:rsidR="008F0008" w:rsidSect="00D3286C">
      <w:footerReference w:type="even" r:id="rId6"/>
      <w:footerReference w:type="default" r:id="rId7"/>
      <w:pgSz w:w="11906" w:h="16838"/>
      <w:pgMar w:top="426"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F22" w:rsidRDefault="000E3F22" w:rsidP="00D3286C">
      <w:pPr>
        <w:spacing w:after="0" w:line="240" w:lineRule="auto"/>
      </w:pPr>
      <w:r>
        <w:separator/>
      </w:r>
    </w:p>
  </w:endnote>
  <w:endnote w:type="continuationSeparator" w:id="1">
    <w:p w:rsidR="000E3F22" w:rsidRDefault="000E3F22" w:rsidP="00D32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29" w:rsidRDefault="006B387C" w:rsidP="00C27808">
    <w:pPr>
      <w:pStyle w:val="a3"/>
      <w:framePr w:wrap="around" w:vAnchor="text" w:hAnchor="margin" w:xAlign="right" w:y="1"/>
      <w:rPr>
        <w:rStyle w:val="a5"/>
      </w:rPr>
    </w:pPr>
    <w:r>
      <w:rPr>
        <w:rStyle w:val="a5"/>
      </w:rPr>
      <w:fldChar w:fldCharType="begin"/>
    </w:r>
    <w:r w:rsidR="00902463">
      <w:rPr>
        <w:rStyle w:val="a5"/>
      </w:rPr>
      <w:instrText xml:space="preserve">PAGE  </w:instrText>
    </w:r>
    <w:r>
      <w:rPr>
        <w:rStyle w:val="a5"/>
      </w:rPr>
      <w:fldChar w:fldCharType="end"/>
    </w:r>
  </w:p>
  <w:p w:rsidR="007D4129" w:rsidRDefault="000E3F22" w:rsidP="002631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29" w:rsidRDefault="000E3F22" w:rsidP="002631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F22" w:rsidRDefault="000E3F22" w:rsidP="00D3286C">
      <w:pPr>
        <w:spacing w:after="0" w:line="240" w:lineRule="auto"/>
      </w:pPr>
      <w:r>
        <w:separator/>
      </w:r>
    </w:p>
  </w:footnote>
  <w:footnote w:type="continuationSeparator" w:id="1">
    <w:p w:rsidR="000E3F22" w:rsidRDefault="000E3F22" w:rsidP="00D328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2F93"/>
    <w:rsid w:val="000C25F0"/>
    <w:rsid w:val="000C5A75"/>
    <w:rsid w:val="000E3F22"/>
    <w:rsid w:val="001C3A44"/>
    <w:rsid w:val="002A1FB9"/>
    <w:rsid w:val="003C5F76"/>
    <w:rsid w:val="00461005"/>
    <w:rsid w:val="004805A5"/>
    <w:rsid w:val="004A4DED"/>
    <w:rsid w:val="00546954"/>
    <w:rsid w:val="005A1091"/>
    <w:rsid w:val="005C5B78"/>
    <w:rsid w:val="006B387C"/>
    <w:rsid w:val="00712F93"/>
    <w:rsid w:val="008D02C4"/>
    <w:rsid w:val="008F0008"/>
    <w:rsid w:val="00902463"/>
    <w:rsid w:val="00970E11"/>
    <w:rsid w:val="009A446F"/>
    <w:rsid w:val="00A400B2"/>
    <w:rsid w:val="00D3286C"/>
    <w:rsid w:val="00E3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12F93"/>
    <w:rPr>
      <w:rFonts w:ascii="Times New Roman" w:eastAsia="Times New Roman" w:hAnsi="Times New Roman" w:cs="Times New Roman"/>
      <w:sz w:val="24"/>
      <w:szCs w:val="24"/>
    </w:rPr>
  </w:style>
  <w:style w:type="character" w:styleId="a5">
    <w:name w:val="page number"/>
    <w:basedOn w:val="a0"/>
    <w:rsid w:val="00712F93"/>
  </w:style>
  <w:style w:type="paragraph" w:customStyle="1" w:styleId="a6">
    <w:name w:val="Стиль"/>
    <w:rsid w:val="00712F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D328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286C"/>
  </w:style>
  <w:style w:type="paragraph" w:styleId="a9">
    <w:name w:val="Normal (Web)"/>
    <w:basedOn w:val="a"/>
    <w:uiPriority w:val="99"/>
    <w:semiHidden/>
    <w:unhideWhenUsed/>
    <w:rsid w:val="00D32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F0008"/>
  </w:style>
  <w:style w:type="character" w:customStyle="1" w:styleId="c2">
    <w:name w:val="c2"/>
    <w:basedOn w:val="a0"/>
    <w:rsid w:val="008F0008"/>
  </w:style>
  <w:style w:type="character" w:styleId="aa">
    <w:name w:val="Emphasis"/>
    <w:qFormat/>
    <w:rsid w:val="008F0008"/>
    <w:rPr>
      <w:i/>
      <w:iCs/>
    </w:rPr>
  </w:style>
  <w:style w:type="character" w:customStyle="1" w:styleId="apple-converted-space">
    <w:name w:val="apple-converted-space"/>
    <w:basedOn w:val="a0"/>
    <w:rsid w:val="008F0008"/>
  </w:style>
  <w:style w:type="character" w:styleId="ab">
    <w:name w:val="Hyperlink"/>
    <w:rsid w:val="008F0008"/>
    <w:rPr>
      <w:color w:val="0000FF"/>
      <w:u w:val="single"/>
    </w:rPr>
  </w:style>
  <w:style w:type="paragraph" w:styleId="ac">
    <w:name w:val="Body Text"/>
    <w:basedOn w:val="a"/>
    <w:link w:val="ad"/>
    <w:rsid w:val="008F0008"/>
    <w:pPr>
      <w:suppressAutoHyphens/>
      <w:spacing w:after="120"/>
    </w:pPr>
    <w:rPr>
      <w:rFonts w:ascii="Calibri" w:eastAsia="Times New Roman" w:hAnsi="Calibri" w:cs="Calibri"/>
      <w:kern w:val="1"/>
      <w:lang w:eastAsia="ar-SA"/>
    </w:rPr>
  </w:style>
  <w:style w:type="character" w:customStyle="1" w:styleId="ad">
    <w:name w:val="Основной текст Знак"/>
    <w:basedOn w:val="a0"/>
    <w:link w:val="ac"/>
    <w:rsid w:val="008F0008"/>
    <w:rPr>
      <w:rFonts w:ascii="Calibri" w:eastAsia="Times New Roman" w:hAnsi="Calibri" w:cs="Calibri"/>
      <w:kern w:val="1"/>
      <w:lang w:eastAsia="ar-SA"/>
    </w:rPr>
  </w:style>
  <w:style w:type="paragraph" w:customStyle="1" w:styleId="c0">
    <w:name w:val="c0"/>
    <w:basedOn w:val="a"/>
    <w:rsid w:val="008F0008"/>
    <w:pPr>
      <w:suppressAutoHyphens/>
      <w:spacing w:before="90" w:after="90" w:line="100" w:lineRule="atLeast"/>
    </w:pPr>
    <w:rPr>
      <w:rFonts w:ascii="Times New Roman" w:eastAsia="Times New Roman" w:hAnsi="Times New Roman" w:cs="Times New Roman"/>
      <w:kern w:val="1"/>
      <w:sz w:val="24"/>
      <w:szCs w:val="24"/>
      <w:lang w:eastAsia="ar-SA"/>
    </w:rPr>
  </w:style>
  <w:style w:type="paragraph" w:customStyle="1" w:styleId="c11">
    <w:name w:val="c11"/>
    <w:basedOn w:val="a"/>
    <w:rsid w:val="008F0008"/>
    <w:pPr>
      <w:suppressAutoHyphens/>
      <w:spacing w:before="90" w:after="90" w:line="100" w:lineRule="atLeast"/>
    </w:pPr>
    <w:rPr>
      <w:rFonts w:ascii="Times New Roman" w:eastAsia="Times New Roman" w:hAnsi="Times New Roman" w:cs="Times New Roman"/>
      <w:kern w:val="1"/>
      <w:sz w:val="24"/>
      <w:szCs w:val="24"/>
      <w:lang w:eastAsia="ar-SA"/>
    </w:rPr>
  </w:style>
  <w:style w:type="paragraph" w:customStyle="1" w:styleId="1">
    <w:name w:val="Обычный (веб)1"/>
    <w:basedOn w:val="a"/>
    <w:rsid w:val="008F0008"/>
    <w:pPr>
      <w:suppressAutoHyphens/>
      <w:spacing w:before="28" w:after="10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759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Козлова</dc:creator>
  <cp:keywords/>
  <dc:description/>
  <cp:lastModifiedBy>User</cp:lastModifiedBy>
  <cp:revision>10</cp:revision>
  <dcterms:created xsi:type="dcterms:W3CDTF">2017-03-23T15:57:00Z</dcterms:created>
  <dcterms:modified xsi:type="dcterms:W3CDTF">2017-03-28T10:21:00Z</dcterms:modified>
</cp:coreProperties>
</file>